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CDF4" w14:textId="77777777" w:rsidR="009A7437" w:rsidRPr="00C9641F" w:rsidRDefault="009A7437" w:rsidP="74E46E32">
      <w:pPr>
        <w:shd w:val="clear" w:color="auto" w:fill="FFFFFF"/>
        <w:spacing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b/>
          <w:bCs/>
          <w:color w:val="54565A" w:themeColor="accent6"/>
          <w:lang w:eastAsia="en-GB"/>
        </w:rPr>
        <w:t>Young Carers</w:t>
      </w:r>
    </w:p>
    <w:p w14:paraId="60870EA3" w14:textId="540D971E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At 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Cogan Primary School we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are aware that some of our pupils are young carers. A Young Carer is a child under 18 who regularly helps to look after a family member or friend who is disabled, ill, 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or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has mental </w:t>
      </w:r>
      <w:r w:rsidR="00D4187D" w:rsidRPr="00C9641F">
        <w:rPr>
          <w:rFonts w:ascii="Arial" w:eastAsia="Arial" w:hAnsi="Arial" w:cs="Arial"/>
          <w:color w:val="54565A" w:themeColor="accent6"/>
          <w:lang w:eastAsia="en-GB"/>
        </w:rPr>
        <w:t xml:space="preserve">ill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>health or addiction problem.</w:t>
      </w:r>
    </w:p>
    <w:p w14:paraId="38496CF1" w14:textId="77777777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Children may engage in:</w:t>
      </w:r>
    </w:p>
    <w:p w14:paraId="73E51856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Practical tasks (cooking, housework and shopping)</w:t>
      </w:r>
    </w:p>
    <w:p w14:paraId="36E3A3B0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Physical care (lifting or helping someone use the stairs)</w:t>
      </w:r>
    </w:p>
    <w:p w14:paraId="560B67EF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Personal care (dressing, washing, helping with toilet needs)</w:t>
      </w:r>
    </w:p>
    <w:p w14:paraId="0E9F233B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Managing the family budget (collecting benefits and prescriptions)</w:t>
      </w:r>
    </w:p>
    <w:p w14:paraId="0A173506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Managing medication</w:t>
      </w:r>
    </w:p>
    <w:p w14:paraId="3759EF90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Looking after younger siblings</w:t>
      </w:r>
    </w:p>
    <w:p w14:paraId="6642EAE9" w14:textId="62E0E3ED" w:rsidR="00C73C5A" w:rsidRPr="00AA3907" w:rsidRDefault="009A7437" w:rsidP="00AA3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Helping someone communicate</w:t>
      </w:r>
    </w:p>
    <w:p w14:paraId="5A0592E8" w14:textId="55552753" w:rsidR="00C73C5A" w:rsidRPr="00AA3907" w:rsidRDefault="00AA3907" w:rsidP="00AA3907">
      <w:pPr>
        <w:pStyle w:val="paragraph"/>
        <w:ind w:right="960"/>
        <w:textAlignment w:val="baseline"/>
        <w:rPr>
          <w:rFonts w:ascii="Arial" w:hAnsi="Arial" w:cs="Arial"/>
          <w:color w:val="54565A" w:themeColor="accent6"/>
          <w:sz w:val="22"/>
          <w:szCs w:val="22"/>
        </w:rPr>
      </w:pPr>
      <w:r w:rsidRPr="00AA3907">
        <w:rPr>
          <w:rFonts w:ascii="Arial" w:hAnsi="Arial" w:cs="Arial"/>
          <w:color w:val="54565A" w:themeColor="accent6"/>
          <w:sz w:val="22"/>
          <w:szCs w:val="22"/>
        </w:rPr>
        <w:t xml:space="preserve">The latest Census data for Wales states there are 22,520 unpaid carers aged 5 -24 years old caring for family members in Wales. However, many do not realise they are an unpaid carer which means the figures may not be a true reflection </w:t>
      </w:r>
      <w:r w:rsidR="001B4EFD">
        <w:rPr>
          <w:rFonts w:ascii="Arial" w:hAnsi="Arial" w:cs="Arial"/>
          <w:color w:val="54565A" w:themeColor="accent6"/>
          <w:sz w:val="22"/>
          <w:szCs w:val="22"/>
        </w:rPr>
        <w:t>of</w:t>
      </w:r>
      <w:r w:rsidRPr="00AA3907">
        <w:rPr>
          <w:rFonts w:ascii="Arial" w:hAnsi="Arial" w:cs="Arial"/>
          <w:color w:val="54565A" w:themeColor="accent6"/>
          <w:sz w:val="22"/>
          <w:szCs w:val="22"/>
        </w:rPr>
        <w:t xml:space="preserve"> the number of young and young adult carers providing support to family members </w:t>
      </w:r>
      <w:proofErr w:type="gramStart"/>
      <w:r w:rsidRPr="00AA3907">
        <w:rPr>
          <w:rFonts w:ascii="Arial" w:hAnsi="Arial" w:cs="Arial"/>
          <w:color w:val="54565A" w:themeColor="accent6"/>
          <w:sz w:val="22"/>
          <w:szCs w:val="22"/>
        </w:rPr>
        <w:t>on a daily basis</w:t>
      </w:r>
      <w:proofErr w:type="gramEnd"/>
      <w:r w:rsidRPr="00AA3907">
        <w:rPr>
          <w:rFonts w:ascii="Arial" w:hAnsi="Arial" w:cs="Arial"/>
          <w:color w:val="54565A" w:themeColor="accent6"/>
          <w:sz w:val="22"/>
          <w:szCs w:val="22"/>
        </w:rPr>
        <w:t>.</w:t>
      </w:r>
    </w:p>
    <w:p w14:paraId="4E652974" w14:textId="11530D1F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We know that young carers may need a little extra support to enjoy and do well at school. At 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Cogan Primary School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we are committed to ensuring that all pupils who are young carers are </w:t>
      </w:r>
      <w:r w:rsidR="001B4EFD" w:rsidRPr="00C9641F">
        <w:rPr>
          <w:rFonts w:ascii="Arial" w:eastAsia="Arial" w:hAnsi="Arial" w:cs="Arial"/>
          <w:color w:val="54565A" w:themeColor="accent6"/>
          <w:lang w:eastAsia="en-GB"/>
        </w:rPr>
        <w:t>identified and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 supported effectively.</w:t>
      </w:r>
    </w:p>
    <w:p w14:paraId="19F421CE" w14:textId="4F76058B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We link up with </w:t>
      </w:r>
      <w:r w:rsidR="00CA4036" w:rsidRPr="00C9641F">
        <w:rPr>
          <w:rFonts w:ascii="Arial" w:eastAsia="Arial" w:hAnsi="Arial" w:cs="Arial"/>
          <w:color w:val="54565A" w:themeColor="accent6"/>
          <w:lang w:eastAsia="en-GB"/>
        </w:rPr>
        <w:t xml:space="preserve">the local Young Carers Service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>to offer our pupils more support both within school and outside of school.</w:t>
      </w:r>
    </w:p>
    <w:p w14:paraId="45C1AD6F" w14:textId="3627DF6D" w:rsidR="009A7437" w:rsidRPr="003D5674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42424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At 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Cogan Primary School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>we have a lead professional,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 Mrs Gillingham,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 who ha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s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responsibility for ensuring all young carers </w:t>
      </w:r>
      <w:proofErr w:type="gramStart"/>
      <w:r w:rsidRPr="00C9641F">
        <w:rPr>
          <w:rFonts w:ascii="Arial" w:eastAsia="Arial" w:hAnsi="Arial" w:cs="Arial"/>
          <w:color w:val="54565A" w:themeColor="accent6"/>
          <w:lang w:eastAsia="en-GB"/>
        </w:rPr>
        <w:t>are able to</w:t>
      </w:r>
      <w:proofErr w:type="gramEnd"/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 enjoy school and make good progress. If you think your child might be a young carer, or could be affected by any of the issues we’ve highlighted, please let us know by </w:t>
      </w:r>
      <w:r w:rsidR="001B4EFD">
        <w:rPr>
          <w:rFonts w:ascii="Arial" w:eastAsia="Arial" w:hAnsi="Arial" w:cs="Arial"/>
          <w:color w:val="54565A" w:themeColor="accent6"/>
          <w:lang w:eastAsia="en-GB"/>
        </w:rPr>
        <w:t xml:space="preserve">contacting Mrs Gillingham through email </w:t>
      </w:r>
      <w:hyperlink r:id="rId10" w:history="1">
        <w:r w:rsidR="001B4EFD" w:rsidRPr="001B4EFD">
          <w:rPr>
            <w:rStyle w:val="Hyperlink"/>
            <w:rFonts w:ascii="Arial" w:eastAsia="Arial" w:hAnsi="Arial" w:cs="Arial"/>
            <w:color w:val="4C94D8" w:themeColor="text2" w:themeTint="80"/>
            <w:lang w:eastAsia="en-GB"/>
          </w:rPr>
          <w:t>coganps@valeofglamorgan.gov.uk</w:t>
        </w:r>
      </w:hyperlink>
    </w:p>
    <w:p w14:paraId="32274DBF" w14:textId="77777777" w:rsidR="009A7437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Any information that is given to us will be treated sensitively and no information will be shared without your knowledge.</w:t>
      </w:r>
    </w:p>
    <w:p w14:paraId="6C2FCC41" w14:textId="762395E1" w:rsidR="008F510A" w:rsidRDefault="008F510A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>
        <w:rPr>
          <w:rFonts w:ascii="Arial" w:eastAsia="Arial" w:hAnsi="Arial" w:cs="Arial"/>
          <w:color w:val="54565A" w:themeColor="accent6"/>
          <w:lang w:eastAsia="en-GB"/>
        </w:rPr>
        <w:t>If you would like to refer your child for young carers support</w:t>
      </w:r>
      <w:r w:rsidR="00C42882">
        <w:rPr>
          <w:rFonts w:ascii="Arial" w:eastAsia="Arial" w:hAnsi="Arial" w:cs="Arial"/>
          <w:color w:val="54565A" w:themeColor="accent6"/>
          <w:lang w:eastAsia="en-GB"/>
        </w:rPr>
        <w:t>,</w:t>
      </w:r>
      <w:r>
        <w:rPr>
          <w:rFonts w:ascii="Arial" w:eastAsia="Arial" w:hAnsi="Arial" w:cs="Arial"/>
          <w:color w:val="54565A" w:themeColor="accent6"/>
          <w:lang w:eastAsia="en-GB"/>
        </w:rPr>
        <w:t xml:space="preserve"> you </w:t>
      </w:r>
      <w:r w:rsidR="00C42882">
        <w:rPr>
          <w:rFonts w:ascii="Arial" w:eastAsia="Arial" w:hAnsi="Arial" w:cs="Arial"/>
          <w:color w:val="54565A" w:themeColor="accent6"/>
          <w:lang w:eastAsia="en-GB"/>
        </w:rPr>
        <w:t xml:space="preserve">can </w:t>
      </w:r>
      <w:r w:rsidR="00250EF8">
        <w:rPr>
          <w:rFonts w:ascii="Arial" w:eastAsia="Arial" w:hAnsi="Arial" w:cs="Arial"/>
          <w:color w:val="54565A" w:themeColor="accent6"/>
          <w:lang w:eastAsia="en-GB"/>
        </w:rPr>
        <w:t xml:space="preserve">do so </w:t>
      </w:r>
      <w:r w:rsidR="00A44895">
        <w:rPr>
          <w:rFonts w:ascii="Arial" w:eastAsia="Arial" w:hAnsi="Arial" w:cs="Arial"/>
          <w:color w:val="54565A" w:themeColor="accent6"/>
          <w:lang w:eastAsia="en-GB"/>
        </w:rPr>
        <w:t>by following these steps:</w:t>
      </w:r>
    </w:p>
    <w:p w14:paraId="3BBF8774" w14:textId="5B2DE126" w:rsidR="00A44895" w:rsidRPr="00C9641F" w:rsidRDefault="00A44895" w:rsidP="00C42882">
      <w:pPr>
        <w:shd w:val="clear" w:color="auto" w:fill="FFFFFF"/>
        <w:spacing w:before="240" w:after="240" w:line="240" w:lineRule="auto"/>
        <w:jc w:val="center"/>
        <w:rPr>
          <w:rFonts w:ascii="Arial" w:eastAsia="Arial" w:hAnsi="Arial" w:cs="Arial"/>
          <w:color w:val="54565A" w:themeColor="accent6"/>
          <w:lang w:eastAsia="en-GB"/>
        </w:rPr>
      </w:pPr>
      <w:r w:rsidRPr="00A44895">
        <w:rPr>
          <w:rFonts w:ascii="Arial" w:eastAsia="Arial" w:hAnsi="Arial" w:cs="Arial"/>
          <w:noProof/>
          <w:color w:val="54565A" w:themeColor="accent6"/>
          <w:lang w:eastAsia="en-GB"/>
        </w:rPr>
        <w:lastRenderedPageBreak/>
        <w:drawing>
          <wp:inline distT="0" distB="0" distL="0" distR="0" wp14:anchorId="0A235D54" wp14:editId="01529AD5">
            <wp:extent cx="5410200" cy="1924679"/>
            <wp:effectExtent l="0" t="0" r="0" b="0"/>
            <wp:docPr id="1154500899" name="Picture 1" descr="A blue and grey rectangular box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00899" name="Picture 1" descr="A blue and grey rectangular box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4958" cy="19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895" w:rsidRPr="00C9641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6FF4" w14:textId="77777777" w:rsidR="0090529E" w:rsidRDefault="0090529E" w:rsidP="001955F7">
      <w:pPr>
        <w:spacing w:after="0" w:line="240" w:lineRule="auto"/>
      </w:pPr>
      <w:r>
        <w:separator/>
      </w:r>
    </w:p>
  </w:endnote>
  <w:endnote w:type="continuationSeparator" w:id="0">
    <w:p w14:paraId="083FF8D2" w14:textId="77777777" w:rsidR="0090529E" w:rsidRDefault="0090529E" w:rsidP="0019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C094" w14:textId="77777777" w:rsidR="0090529E" w:rsidRDefault="0090529E" w:rsidP="001955F7">
      <w:pPr>
        <w:spacing w:after="0" w:line="240" w:lineRule="auto"/>
      </w:pPr>
      <w:r>
        <w:separator/>
      </w:r>
    </w:p>
  </w:footnote>
  <w:footnote w:type="continuationSeparator" w:id="0">
    <w:p w14:paraId="68119E89" w14:textId="77777777" w:rsidR="0090529E" w:rsidRDefault="0090529E" w:rsidP="0019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E6E6" w14:textId="77777777" w:rsidR="001955F7" w:rsidRPr="008557F2" w:rsidRDefault="001955F7" w:rsidP="001955F7">
    <w:pPr>
      <w:pBdr>
        <w:bottom w:val="single" w:sz="6" w:space="1" w:color="auto"/>
      </w:pBdr>
      <w:spacing w:before="100" w:beforeAutospacing="1"/>
      <w:jc w:val="center"/>
    </w:pPr>
    <w:r w:rsidRPr="008557F2">
      <w:rPr>
        <w:rFonts w:cs="Arial"/>
        <w:b/>
        <w:noProof/>
        <w:sz w:val="28"/>
        <w:szCs w:val="24"/>
        <w:lang w:eastAsia="en-GB"/>
      </w:rPr>
      <w:drawing>
        <wp:inline distT="0" distB="0" distL="0" distR="0" wp14:anchorId="3BBEFC2F" wp14:editId="28DD7AF5">
          <wp:extent cx="504825" cy="388553"/>
          <wp:effectExtent l="0" t="0" r="0" b="0"/>
          <wp:docPr id="1" name="Picture 1" descr="Description: Description: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88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FC637" w14:textId="77777777" w:rsidR="001955F7" w:rsidRPr="008557F2" w:rsidRDefault="001955F7" w:rsidP="001955F7">
    <w:pPr>
      <w:jc w:val="center"/>
      <w:rPr>
        <w:sz w:val="32"/>
        <w:szCs w:val="32"/>
      </w:rPr>
    </w:pPr>
    <w:r w:rsidRPr="008557F2">
      <w:rPr>
        <w:sz w:val="32"/>
        <w:szCs w:val="32"/>
      </w:rPr>
      <w:t xml:space="preserve">Ysgol </w:t>
    </w:r>
    <w:proofErr w:type="spellStart"/>
    <w:r w:rsidRPr="008557F2">
      <w:rPr>
        <w:sz w:val="32"/>
        <w:szCs w:val="32"/>
      </w:rPr>
      <w:t>Gynradd</w:t>
    </w:r>
    <w:proofErr w:type="spellEnd"/>
    <w:r w:rsidRPr="008557F2">
      <w:rPr>
        <w:sz w:val="32"/>
        <w:szCs w:val="32"/>
      </w:rPr>
      <w:t xml:space="preserve"> </w:t>
    </w:r>
    <w:r w:rsidRPr="008557F2">
      <w:rPr>
        <w:sz w:val="36"/>
        <w:szCs w:val="36"/>
      </w:rPr>
      <w:t>Cogan</w:t>
    </w:r>
    <w:r w:rsidRPr="008557F2">
      <w:rPr>
        <w:sz w:val="32"/>
        <w:szCs w:val="32"/>
      </w:rPr>
      <w:t xml:space="preserve"> Primary School </w:t>
    </w:r>
  </w:p>
  <w:p w14:paraId="09D422D2" w14:textId="77777777" w:rsidR="001955F7" w:rsidRPr="008557F2" w:rsidRDefault="001955F7" w:rsidP="001955F7">
    <w:pPr>
      <w:jc w:val="center"/>
      <w:rPr>
        <w:sz w:val="20"/>
        <w:szCs w:val="20"/>
      </w:rPr>
    </w:pPr>
    <w:r w:rsidRPr="008557F2">
      <w:rPr>
        <w:sz w:val="20"/>
        <w:szCs w:val="20"/>
      </w:rPr>
      <w:t>‘Encourage Effort: Celebrate Success’</w:t>
    </w:r>
  </w:p>
  <w:p w14:paraId="2A488910" w14:textId="77777777" w:rsidR="001955F7" w:rsidRPr="00935891" w:rsidRDefault="001955F7" w:rsidP="001955F7"/>
  <w:p w14:paraId="28149997" w14:textId="77777777" w:rsidR="001955F7" w:rsidRDefault="00195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B86"/>
    <w:multiLevelType w:val="multilevel"/>
    <w:tmpl w:val="EF1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66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37"/>
    <w:rsid w:val="00035C99"/>
    <w:rsid w:val="000B6235"/>
    <w:rsid w:val="001955F7"/>
    <w:rsid w:val="001B4EFD"/>
    <w:rsid w:val="00222E2D"/>
    <w:rsid w:val="00224A6D"/>
    <w:rsid w:val="00250EF8"/>
    <w:rsid w:val="003D5674"/>
    <w:rsid w:val="0059767D"/>
    <w:rsid w:val="00740F1E"/>
    <w:rsid w:val="008335A1"/>
    <w:rsid w:val="008404D1"/>
    <w:rsid w:val="00847CCB"/>
    <w:rsid w:val="00860C6C"/>
    <w:rsid w:val="008F510A"/>
    <w:rsid w:val="0090529E"/>
    <w:rsid w:val="009A7437"/>
    <w:rsid w:val="00A44895"/>
    <w:rsid w:val="00A97AC9"/>
    <w:rsid w:val="00AA3907"/>
    <w:rsid w:val="00AB6FC3"/>
    <w:rsid w:val="00AB798B"/>
    <w:rsid w:val="00C42882"/>
    <w:rsid w:val="00C73C5A"/>
    <w:rsid w:val="00C9641F"/>
    <w:rsid w:val="00C96EC8"/>
    <w:rsid w:val="00CA4036"/>
    <w:rsid w:val="00CD4F59"/>
    <w:rsid w:val="00D4187D"/>
    <w:rsid w:val="00DB4ECC"/>
    <w:rsid w:val="00DF1F34"/>
    <w:rsid w:val="00FF5BD0"/>
    <w:rsid w:val="74E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515CB"/>
  <w15:chartTrackingRefBased/>
  <w15:docId w15:val="{C5161AF9-419F-4A36-AC2D-7286710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7437"/>
    <w:rPr>
      <w:b/>
      <w:bCs/>
    </w:rPr>
  </w:style>
  <w:style w:type="paragraph" w:styleId="ListParagraph">
    <w:name w:val="List Paragraph"/>
    <w:basedOn w:val="Normal"/>
    <w:uiPriority w:val="34"/>
    <w:qFormat/>
    <w:rsid w:val="00C9641F"/>
    <w:pPr>
      <w:ind w:left="720"/>
      <w:contextualSpacing/>
    </w:pPr>
  </w:style>
  <w:style w:type="paragraph" w:customStyle="1" w:styleId="paragraph">
    <w:name w:val="paragraph"/>
    <w:basedOn w:val="Normal"/>
    <w:rsid w:val="00AA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4EFD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5F7"/>
  </w:style>
  <w:style w:type="paragraph" w:styleId="Footer">
    <w:name w:val="footer"/>
    <w:basedOn w:val="Normal"/>
    <w:link w:val="FooterChar"/>
    <w:uiPriority w:val="99"/>
    <w:unhideWhenUsed/>
    <w:rsid w:val="0019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coganps@valeofglamorga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uvid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7DA5"/>
      </a:accent1>
      <a:accent2>
        <a:srgbClr val="00C1DE"/>
      </a:accent2>
      <a:accent3>
        <a:srgbClr val="76BC21"/>
      </a:accent3>
      <a:accent4>
        <a:srgbClr val="FFC629"/>
      </a:accent4>
      <a:accent5>
        <a:srgbClr val="FF6B00"/>
      </a:accent5>
      <a:accent6>
        <a:srgbClr val="54565A"/>
      </a:accent6>
      <a:hlink>
        <a:srgbClr val="FFFFFF"/>
      </a:hlink>
      <a:folHlink>
        <a:srgbClr val="54565A"/>
      </a:folHlink>
    </a:clrScheme>
    <a:fontScheme name="Wor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A497AF264CE42BABCF67D98E910A3" ma:contentTypeVersion="15" ma:contentTypeDescription="Create a new document." ma:contentTypeScope="" ma:versionID="7d8c361f0f5a3d5758230edc5dfd3bf8">
  <xsd:schema xmlns:xsd="http://www.w3.org/2001/XMLSchema" xmlns:xs="http://www.w3.org/2001/XMLSchema" xmlns:p="http://schemas.microsoft.com/office/2006/metadata/properties" xmlns:ns2="d611ca98-6a3b-443e-9329-dfe0b07a604d" xmlns:ns3="47655d95-cf42-46fb-8f36-85a429dd2d57" targetNamespace="http://schemas.microsoft.com/office/2006/metadata/properties" ma:root="true" ma:fieldsID="81909b193ced8be8a6bc78f0fc17bd9c" ns2:_="" ns3:_="">
    <xsd:import namespace="d611ca98-6a3b-443e-9329-dfe0b07a604d"/>
    <xsd:import namespace="47655d95-cf42-46fb-8f36-85a429dd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ca98-6a3b-443e-9329-dfe0b07a6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bde533-67fe-466c-93a0-e6cdc774a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55d95-cf42-46fb-8f36-85a429dd2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ac6605-729f-4923-be0c-1d5530e2b619}" ma:internalName="TaxCatchAll" ma:showField="CatchAllData" ma:web="47655d95-cf42-46fb-8f36-85a429dd2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ca98-6a3b-443e-9329-dfe0b07a604d">
      <Terms xmlns="http://schemas.microsoft.com/office/infopath/2007/PartnerControls"/>
    </lcf76f155ced4ddcb4097134ff3c332f>
    <TaxCatchAll xmlns="47655d95-cf42-46fb-8f36-85a429dd2d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017C9-C233-4EBA-927B-9689AA69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ca98-6a3b-443e-9329-dfe0b07a604d"/>
    <ds:schemaRef ds:uri="47655d95-cf42-46fb-8f36-85a429dd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5E674-630A-4AE0-AAFC-C615FBD7D730}">
  <ds:schemaRefs>
    <ds:schemaRef ds:uri="http://schemas.microsoft.com/office/2006/metadata/properties"/>
    <ds:schemaRef ds:uri="http://schemas.microsoft.com/office/infopath/2007/PartnerControls"/>
    <ds:schemaRef ds:uri="d611ca98-6a3b-443e-9329-dfe0b07a604d"/>
    <ds:schemaRef ds:uri="47655d95-cf42-46fb-8f36-85a429dd2d57"/>
  </ds:schemaRefs>
</ds:datastoreItem>
</file>

<file path=customXml/itemProps3.xml><?xml version="1.0" encoding="utf-8"?>
<ds:datastoreItem xmlns:ds="http://schemas.openxmlformats.org/officeDocument/2006/customXml" ds:itemID="{5B95FA89-A4C7-403B-A789-CE21C2B0E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1565</Characters>
  <Application>Microsoft Office Word</Application>
  <DocSecurity>0</DocSecurity>
  <Lines>32</Lines>
  <Paragraphs>16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Trotman</dc:creator>
  <cp:keywords/>
  <dc:description/>
  <cp:lastModifiedBy>L Gillingham (Cogan Primary School)</cp:lastModifiedBy>
  <cp:revision>2</cp:revision>
  <dcterms:created xsi:type="dcterms:W3CDTF">2024-11-25T13:36:00Z</dcterms:created>
  <dcterms:modified xsi:type="dcterms:W3CDTF">2024-11-25T13:36:00Z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0x010100316A497AF264CE42BABCF67D98E910A3</vt:lpwstr>
  </property>
  <property fmtid="{D5CDD505-2E9C-101B-9397-08002B2CF9AE}" pid="3" name="MediaServiceImageTags">
    <vt:lpwstr/>
  </property>
  <property fmtid="{D5CDD505-2E9C-101B-9397-08002B2CF9AE}" pid="4" name="GrammarlyDocumentId">
    <vt:lpwstr>2905e62ef026a26809e3fdd5a6e22e3f52f28d7fd2298b2450c66c2e5163fb5d</vt:lpwstr>
  </property>
</Properties>
</file>